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96146" w14:textId="4AE9425B" w:rsidR="008D32C5" w:rsidRDefault="00306BD0" w:rsidP="008D32C5">
      <w:pPr>
        <w:jc w:val="center"/>
        <w:rPr>
          <w:rFonts w:ascii="Corbel" w:hAnsi="Corbel"/>
          <w:b/>
          <w:bCs/>
          <w:sz w:val="32"/>
          <w:szCs w:val="32"/>
        </w:rPr>
      </w:pPr>
      <w:r>
        <w:rPr>
          <w:rFonts w:ascii="Corbel" w:hAnsi="Corbel"/>
          <w:b/>
          <w:bCs/>
          <w:noProof/>
          <w:sz w:val="32"/>
          <w:szCs w:val="32"/>
        </w:rPr>
        <w:drawing>
          <wp:inline distT="0" distB="0" distL="0" distR="0" wp14:anchorId="71A37CE4" wp14:editId="70B7CDAC">
            <wp:extent cx="2692400" cy="730206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ynxxNetworks-Logo-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212" cy="78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55B4E" w14:textId="30DADC84" w:rsidR="00D116D9" w:rsidRDefault="00D116D9">
      <w:pPr>
        <w:rPr>
          <w:rFonts w:ascii="Corbel" w:hAnsi="Corbel"/>
          <w:b/>
          <w:bCs/>
          <w:sz w:val="32"/>
          <w:szCs w:val="32"/>
        </w:rPr>
      </w:pPr>
      <w:r>
        <w:rPr>
          <w:rFonts w:ascii="Corbel" w:hAnsi="Corbel"/>
          <w:b/>
          <w:bCs/>
          <w:sz w:val="32"/>
          <w:szCs w:val="32"/>
        </w:rPr>
        <w:t>April 14, 2020</w:t>
      </w:r>
    </w:p>
    <w:p w14:paraId="1BDC5945" w14:textId="2D415778" w:rsidR="00316DF8" w:rsidRPr="00C451B1" w:rsidRDefault="00C451B1">
      <w:pPr>
        <w:rPr>
          <w:rFonts w:ascii="Corbel" w:hAnsi="Corbel"/>
          <w:b/>
          <w:bCs/>
          <w:sz w:val="32"/>
          <w:szCs w:val="32"/>
        </w:rPr>
      </w:pPr>
      <w:proofErr w:type="spellStart"/>
      <w:r>
        <w:rPr>
          <w:rFonts w:ascii="Corbel" w:hAnsi="Corbel"/>
          <w:b/>
          <w:bCs/>
          <w:sz w:val="32"/>
          <w:szCs w:val="32"/>
        </w:rPr>
        <w:t>Lynxx</w:t>
      </w:r>
      <w:proofErr w:type="spellEnd"/>
      <w:r>
        <w:rPr>
          <w:rFonts w:ascii="Corbel" w:hAnsi="Corbel"/>
          <w:b/>
          <w:bCs/>
          <w:sz w:val="32"/>
          <w:szCs w:val="32"/>
        </w:rPr>
        <w:t xml:space="preserve"> Networks </w:t>
      </w:r>
      <w:r w:rsidR="00CC45DE">
        <w:rPr>
          <w:rFonts w:ascii="Corbel" w:hAnsi="Corbel"/>
          <w:b/>
          <w:bCs/>
          <w:sz w:val="32"/>
          <w:szCs w:val="32"/>
        </w:rPr>
        <w:t xml:space="preserve">Installs </w:t>
      </w:r>
      <w:r>
        <w:rPr>
          <w:rFonts w:ascii="Corbel" w:hAnsi="Corbel"/>
          <w:b/>
          <w:bCs/>
          <w:sz w:val="32"/>
          <w:szCs w:val="32"/>
        </w:rPr>
        <w:t>Public Wi-Fi Locations</w:t>
      </w:r>
    </w:p>
    <w:p w14:paraId="715A2234" w14:textId="3ACE4DB1" w:rsidR="00316DF8" w:rsidRDefault="00316DF8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In response to the FCC’s Keep Americans Connected Pledge, </w:t>
      </w:r>
      <w:proofErr w:type="spellStart"/>
      <w:r>
        <w:rPr>
          <w:rFonts w:ascii="Corbel" w:hAnsi="Corbel"/>
          <w:sz w:val="28"/>
          <w:szCs w:val="28"/>
        </w:rPr>
        <w:t>Lynxx</w:t>
      </w:r>
      <w:proofErr w:type="spellEnd"/>
      <w:r>
        <w:rPr>
          <w:rFonts w:ascii="Corbel" w:hAnsi="Corbel"/>
          <w:sz w:val="28"/>
          <w:szCs w:val="28"/>
        </w:rPr>
        <w:t xml:space="preserve"> Networks has established two public wi-fi areas where the public can access internet wi-fi service at no charge.   </w:t>
      </w:r>
      <w:r w:rsidR="00CF4B7C">
        <w:rPr>
          <w:rFonts w:ascii="Corbel" w:hAnsi="Corbel"/>
          <w:sz w:val="28"/>
          <w:szCs w:val="28"/>
        </w:rPr>
        <w:t>The t</w:t>
      </w:r>
      <w:r>
        <w:rPr>
          <w:rFonts w:ascii="Corbel" w:hAnsi="Corbel"/>
          <w:sz w:val="28"/>
          <w:szCs w:val="28"/>
        </w:rPr>
        <w:t>wo internet wi-fi service locations:</w:t>
      </w:r>
    </w:p>
    <w:p w14:paraId="6F34ABC2" w14:textId="6C0760DC" w:rsidR="00316DF8" w:rsidRPr="00316DF8" w:rsidRDefault="00316DF8" w:rsidP="00316DF8">
      <w:pPr>
        <w:pStyle w:val="ListParagraph"/>
        <w:numPr>
          <w:ilvl w:val="0"/>
          <w:numId w:val="1"/>
        </w:numPr>
        <w:rPr>
          <w:rFonts w:ascii="Corbel" w:hAnsi="Corbel"/>
          <w:sz w:val="28"/>
          <w:szCs w:val="28"/>
        </w:rPr>
      </w:pPr>
      <w:proofErr w:type="spellStart"/>
      <w:r w:rsidRPr="00316DF8">
        <w:rPr>
          <w:rFonts w:ascii="Corbel" w:hAnsi="Corbel"/>
          <w:sz w:val="28"/>
          <w:szCs w:val="28"/>
        </w:rPr>
        <w:t>Lynxx</w:t>
      </w:r>
      <w:proofErr w:type="spellEnd"/>
      <w:r w:rsidRPr="00316DF8">
        <w:rPr>
          <w:rFonts w:ascii="Corbel" w:hAnsi="Corbel"/>
          <w:sz w:val="28"/>
          <w:szCs w:val="28"/>
        </w:rPr>
        <w:t xml:space="preserve"> Networks Camp Douglas corporate office </w:t>
      </w:r>
      <w:r>
        <w:rPr>
          <w:rFonts w:ascii="Corbel" w:hAnsi="Corbel"/>
          <w:sz w:val="28"/>
          <w:szCs w:val="28"/>
        </w:rPr>
        <w:t xml:space="preserve">located at 127 U.S. Hwy 12. Public Wi-Fi can be connected to </w:t>
      </w:r>
      <w:r w:rsidRPr="00316DF8">
        <w:rPr>
          <w:rFonts w:ascii="Corbel" w:hAnsi="Corbel"/>
          <w:sz w:val="28"/>
          <w:szCs w:val="28"/>
        </w:rPr>
        <w:t xml:space="preserve">from the upper or lower parking lots </w:t>
      </w:r>
    </w:p>
    <w:p w14:paraId="1596118C" w14:textId="77777777" w:rsidR="00316DF8" w:rsidRDefault="00316DF8" w:rsidP="00316DF8">
      <w:pPr>
        <w:pStyle w:val="ListParagraph"/>
        <w:numPr>
          <w:ilvl w:val="0"/>
          <w:numId w:val="1"/>
        </w:numPr>
        <w:rPr>
          <w:rFonts w:ascii="Corbel" w:hAnsi="Corbel"/>
          <w:sz w:val="28"/>
          <w:szCs w:val="28"/>
        </w:rPr>
      </w:pPr>
      <w:proofErr w:type="spellStart"/>
      <w:r w:rsidRPr="00316DF8">
        <w:rPr>
          <w:rFonts w:ascii="Corbel" w:hAnsi="Corbel"/>
          <w:sz w:val="28"/>
          <w:szCs w:val="28"/>
        </w:rPr>
        <w:t>Lynxx</w:t>
      </w:r>
      <w:proofErr w:type="spellEnd"/>
      <w:r w:rsidRPr="00316DF8">
        <w:rPr>
          <w:rFonts w:ascii="Corbel" w:hAnsi="Corbel"/>
          <w:sz w:val="28"/>
          <w:szCs w:val="28"/>
        </w:rPr>
        <w:t xml:space="preserve"> Networks New Lisbon office </w:t>
      </w:r>
      <w:r>
        <w:rPr>
          <w:rFonts w:ascii="Corbel" w:hAnsi="Corbel"/>
          <w:sz w:val="28"/>
          <w:szCs w:val="28"/>
        </w:rPr>
        <w:t xml:space="preserve">located at 201 Leer Street. Public Wi-Fi can be connected to from the parking lot directly in front of the </w:t>
      </w:r>
      <w:proofErr w:type="spellStart"/>
      <w:r>
        <w:rPr>
          <w:rFonts w:ascii="Corbel" w:hAnsi="Corbel"/>
          <w:sz w:val="28"/>
          <w:szCs w:val="28"/>
        </w:rPr>
        <w:t>Lynxx</w:t>
      </w:r>
      <w:proofErr w:type="spellEnd"/>
      <w:r>
        <w:rPr>
          <w:rFonts w:ascii="Corbel" w:hAnsi="Corbel"/>
          <w:sz w:val="28"/>
          <w:szCs w:val="28"/>
        </w:rPr>
        <w:t xml:space="preserve"> office</w:t>
      </w:r>
    </w:p>
    <w:p w14:paraId="7E02A568" w14:textId="3E9E71FF" w:rsidR="00316DF8" w:rsidRPr="00316DF8" w:rsidRDefault="00316DF8" w:rsidP="00316DF8">
      <w:pPr>
        <w:pStyle w:val="ListParagraph"/>
        <w:numPr>
          <w:ilvl w:val="0"/>
          <w:numId w:val="1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On your internet device, connect to ‘</w:t>
      </w:r>
      <w:proofErr w:type="spellStart"/>
      <w:r>
        <w:rPr>
          <w:rFonts w:ascii="Corbel" w:hAnsi="Corbel"/>
          <w:sz w:val="28"/>
          <w:szCs w:val="28"/>
        </w:rPr>
        <w:t>Lynxx</w:t>
      </w:r>
      <w:proofErr w:type="spellEnd"/>
      <w:r>
        <w:rPr>
          <w:rFonts w:ascii="Corbel" w:hAnsi="Corbel"/>
          <w:sz w:val="28"/>
          <w:szCs w:val="28"/>
        </w:rPr>
        <w:t xml:space="preserve"> Public WiFi’. No password needed because </w:t>
      </w:r>
      <w:r w:rsidR="00CF4B7C">
        <w:rPr>
          <w:rFonts w:ascii="Corbel" w:hAnsi="Corbel"/>
          <w:sz w:val="28"/>
          <w:szCs w:val="28"/>
        </w:rPr>
        <w:t xml:space="preserve">the ‘wi-fi hot spot’ </w:t>
      </w:r>
      <w:r>
        <w:rPr>
          <w:rFonts w:ascii="Corbel" w:hAnsi="Corbel"/>
          <w:sz w:val="28"/>
          <w:szCs w:val="28"/>
        </w:rPr>
        <w:t>it is open to the public.</w:t>
      </w:r>
      <w:r w:rsidRPr="00316DF8">
        <w:rPr>
          <w:rFonts w:ascii="Corbel" w:hAnsi="Corbel"/>
          <w:sz w:val="28"/>
          <w:szCs w:val="28"/>
        </w:rPr>
        <w:t xml:space="preserve"> </w:t>
      </w:r>
    </w:p>
    <w:p w14:paraId="553CCBF0" w14:textId="46908F00" w:rsidR="00316DF8" w:rsidRDefault="00316DF8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The wi-fi hot spots are intended for essential communications, students to download schoolwork and residents without internet service to stay informed on the evolving COVID pandemic.</w:t>
      </w:r>
    </w:p>
    <w:p w14:paraId="32CAD588" w14:textId="56A45214" w:rsidR="00316DF8" w:rsidRPr="00316DF8" w:rsidRDefault="00316DF8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Any questions or concerns, please contact </w:t>
      </w:r>
      <w:proofErr w:type="spellStart"/>
      <w:r>
        <w:rPr>
          <w:rFonts w:ascii="Corbel" w:hAnsi="Corbel"/>
          <w:sz w:val="28"/>
          <w:szCs w:val="28"/>
        </w:rPr>
        <w:t>Lynxx</w:t>
      </w:r>
      <w:proofErr w:type="spellEnd"/>
      <w:r>
        <w:rPr>
          <w:rFonts w:ascii="Corbel" w:hAnsi="Corbel"/>
          <w:sz w:val="28"/>
          <w:szCs w:val="28"/>
        </w:rPr>
        <w:t xml:space="preserve"> Networks at 427.6515 or email at </w:t>
      </w:r>
      <w:hyperlink r:id="rId6" w:history="1">
        <w:r w:rsidRPr="0080289B">
          <w:rPr>
            <w:rStyle w:val="Hyperlink"/>
            <w:rFonts w:ascii="Corbel" w:hAnsi="Corbel"/>
            <w:sz w:val="28"/>
            <w:szCs w:val="28"/>
          </w:rPr>
          <w:t>info@getlynxx.com</w:t>
        </w:r>
      </w:hyperlink>
      <w:r>
        <w:rPr>
          <w:rFonts w:ascii="Corbel" w:hAnsi="Corbel"/>
          <w:sz w:val="28"/>
          <w:szCs w:val="28"/>
        </w:rPr>
        <w:t xml:space="preserve">    </w:t>
      </w:r>
    </w:p>
    <w:sectPr w:rsidR="00316DF8" w:rsidRPr="00316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C6362"/>
    <w:multiLevelType w:val="hybridMultilevel"/>
    <w:tmpl w:val="03BE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F8"/>
    <w:rsid w:val="001E10FE"/>
    <w:rsid w:val="00306BD0"/>
    <w:rsid w:val="00316DF8"/>
    <w:rsid w:val="008D32C5"/>
    <w:rsid w:val="00C451B1"/>
    <w:rsid w:val="00CC45DE"/>
    <w:rsid w:val="00CF4B7C"/>
    <w:rsid w:val="00D116D9"/>
    <w:rsid w:val="00D90E97"/>
    <w:rsid w:val="00E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751D2"/>
  <w15:chartTrackingRefBased/>
  <w15:docId w15:val="{184A1C16-A2EA-464F-B4D2-49AE3143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D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D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6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etlynxx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Anderson</dc:creator>
  <cp:keywords/>
  <dc:description/>
  <cp:lastModifiedBy>Ann Anderson</cp:lastModifiedBy>
  <cp:revision>2</cp:revision>
  <dcterms:created xsi:type="dcterms:W3CDTF">2020-04-14T18:42:00Z</dcterms:created>
  <dcterms:modified xsi:type="dcterms:W3CDTF">2020-04-14T18:42:00Z</dcterms:modified>
</cp:coreProperties>
</file>